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A7" w:rsidRDefault="005655A7" w:rsidP="005655A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55A7" w:rsidRDefault="005655A7" w:rsidP="005655A7">
      <w:pPr>
        <w:autoSpaceDE w:val="0"/>
        <w:autoSpaceDN w:val="0"/>
        <w:adjustRightInd w:val="0"/>
        <w:ind w:firstLine="540"/>
      </w:pPr>
    </w:p>
    <w:p w:rsidR="005655A7" w:rsidRPr="00426B83" w:rsidRDefault="005655A7" w:rsidP="005655A7">
      <w:pPr>
        <w:autoSpaceDE w:val="0"/>
        <w:autoSpaceDN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95300" cy="590550"/>
            <wp:effectExtent l="0" t="0" r="0" b="0"/>
            <wp:docPr id="1" name="Рисунок 1" descr="Тазовский ГП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зовский ГП 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5A7" w:rsidRPr="00426B83" w:rsidRDefault="005655A7" w:rsidP="005655A7">
      <w:pPr>
        <w:autoSpaceDE w:val="0"/>
        <w:autoSpaceDN w:val="0"/>
        <w:jc w:val="center"/>
        <w:rPr>
          <w:sz w:val="30"/>
          <w:szCs w:val="30"/>
        </w:rPr>
      </w:pPr>
      <w:r w:rsidRPr="00426B83">
        <w:rPr>
          <w:sz w:val="30"/>
          <w:szCs w:val="30"/>
        </w:rPr>
        <w:t>АДМИНИСТРАЦИЯ ПОСЕЛКА ТАЗОВСКИЙ</w:t>
      </w:r>
    </w:p>
    <w:p w:rsidR="005655A7" w:rsidRPr="00426B83" w:rsidRDefault="005655A7" w:rsidP="005655A7">
      <w:pPr>
        <w:autoSpaceDE w:val="0"/>
        <w:autoSpaceDN w:val="0"/>
        <w:jc w:val="center"/>
        <w:rPr>
          <w:b/>
          <w:sz w:val="36"/>
          <w:szCs w:val="36"/>
        </w:rPr>
      </w:pPr>
      <w:r w:rsidRPr="00426B83">
        <w:rPr>
          <w:b/>
          <w:sz w:val="36"/>
          <w:szCs w:val="36"/>
        </w:rPr>
        <w:t>ПОСТАНОВЛЕНИЕ</w:t>
      </w:r>
    </w:p>
    <w:p w:rsidR="005655A7" w:rsidRPr="00426B83" w:rsidRDefault="005655A7" w:rsidP="005655A7">
      <w:pPr>
        <w:autoSpaceDE w:val="0"/>
        <w:autoSpaceDN w:val="0"/>
        <w:jc w:val="both"/>
        <w:rPr>
          <w:b/>
          <w:sz w:val="28"/>
          <w:szCs w:val="28"/>
        </w:rPr>
      </w:pPr>
    </w:p>
    <w:p w:rsidR="005655A7" w:rsidRPr="00426B83" w:rsidRDefault="002F31EA" w:rsidP="005655A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29 декабря 2012 года   № 116</w:t>
      </w:r>
      <w:bookmarkStart w:id="0" w:name="_GoBack"/>
      <w:bookmarkEnd w:id="0"/>
    </w:p>
    <w:p w:rsidR="005655A7" w:rsidRPr="00426B83" w:rsidRDefault="005655A7" w:rsidP="005655A7">
      <w:pPr>
        <w:autoSpaceDE w:val="0"/>
        <w:autoSpaceDN w:val="0"/>
        <w:jc w:val="both"/>
        <w:rPr>
          <w:b/>
          <w:sz w:val="28"/>
          <w:szCs w:val="28"/>
        </w:rPr>
      </w:pPr>
    </w:p>
    <w:p w:rsidR="005655A7" w:rsidRPr="00480240" w:rsidRDefault="005655A7" w:rsidP="005655A7">
      <w:pPr>
        <w:autoSpaceDE w:val="0"/>
        <w:autoSpaceDN w:val="0"/>
        <w:jc w:val="center"/>
        <w:rPr>
          <w:b/>
          <w:sz w:val="28"/>
          <w:szCs w:val="28"/>
        </w:rPr>
      </w:pPr>
    </w:p>
    <w:p w:rsidR="005655A7" w:rsidRPr="00480240" w:rsidRDefault="005655A7" w:rsidP="005655A7">
      <w:pPr>
        <w:autoSpaceDE w:val="0"/>
        <w:autoSpaceDN w:val="0"/>
        <w:jc w:val="center"/>
        <w:rPr>
          <w:b/>
          <w:sz w:val="28"/>
          <w:szCs w:val="28"/>
        </w:rPr>
      </w:pPr>
      <w:r w:rsidRPr="00480240">
        <w:rPr>
          <w:b/>
          <w:sz w:val="28"/>
          <w:szCs w:val="28"/>
        </w:rPr>
        <w:t xml:space="preserve">О внесении изменений в </w:t>
      </w:r>
      <w:proofErr w:type="gramStart"/>
      <w:r w:rsidRPr="00480240">
        <w:rPr>
          <w:b/>
          <w:sz w:val="28"/>
          <w:szCs w:val="28"/>
        </w:rPr>
        <w:t>муниципальную</w:t>
      </w:r>
      <w:proofErr w:type="gramEnd"/>
      <w:r w:rsidRPr="00480240">
        <w:rPr>
          <w:b/>
          <w:sz w:val="28"/>
          <w:szCs w:val="28"/>
        </w:rPr>
        <w:t xml:space="preserve"> долгосрочную целевую </w:t>
      </w:r>
    </w:p>
    <w:p w:rsidR="005655A7" w:rsidRPr="00480240" w:rsidRDefault="005655A7" w:rsidP="005655A7">
      <w:pPr>
        <w:autoSpaceDE w:val="0"/>
        <w:autoSpaceDN w:val="0"/>
        <w:jc w:val="center"/>
        <w:rPr>
          <w:b/>
          <w:sz w:val="28"/>
          <w:szCs w:val="28"/>
        </w:rPr>
      </w:pPr>
      <w:r w:rsidRPr="00480240">
        <w:rPr>
          <w:b/>
          <w:sz w:val="28"/>
          <w:szCs w:val="28"/>
        </w:rPr>
        <w:t xml:space="preserve">программу «Повышение  безопасности дорожного движения в поселке </w:t>
      </w:r>
    </w:p>
    <w:p w:rsidR="005655A7" w:rsidRDefault="005655A7" w:rsidP="005655A7">
      <w:pPr>
        <w:autoSpaceDE w:val="0"/>
        <w:autoSpaceDN w:val="0"/>
        <w:jc w:val="center"/>
        <w:rPr>
          <w:b/>
          <w:sz w:val="28"/>
          <w:szCs w:val="28"/>
        </w:rPr>
      </w:pPr>
      <w:r w:rsidRPr="00480240">
        <w:rPr>
          <w:b/>
          <w:sz w:val="28"/>
          <w:szCs w:val="28"/>
        </w:rPr>
        <w:t>Тазовский в 2012-2014 годах»</w:t>
      </w:r>
    </w:p>
    <w:p w:rsidR="008260BC" w:rsidRPr="00480240" w:rsidRDefault="008260BC" w:rsidP="005655A7">
      <w:pPr>
        <w:autoSpaceDE w:val="0"/>
        <w:autoSpaceDN w:val="0"/>
        <w:jc w:val="center"/>
        <w:rPr>
          <w:b/>
          <w:sz w:val="28"/>
          <w:szCs w:val="28"/>
        </w:rPr>
      </w:pPr>
    </w:p>
    <w:p w:rsidR="005655A7" w:rsidRPr="00480240" w:rsidRDefault="005655A7" w:rsidP="005655A7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5655A7" w:rsidRDefault="005655A7" w:rsidP="005655A7">
      <w:pPr>
        <w:autoSpaceDE w:val="0"/>
        <w:autoSpaceDN w:val="0"/>
        <w:ind w:firstLine="600"/>
        <w:jc w:val="both"/>
        <w:rPr>
          <w:b/>
          <w:sz w:val="28"/>
          <w:szCs w:val="28"/>
        </w:rPr>
      </w:pPr>
      <w:r w:rsidRPr="00480240">
        <w:rPr>
          <w:sz w:val="28"/>
          <w:szCs w:val="28"/>
        </w:rPr>
        <w:t xml:space="preserve">В связи с изменениями мероприятий, объемов и источников финансирования расходов по муниципальной долгосрочной целевой «Повышение безопасности дорожного движения в поселке Тазовский в 2012-2014 годах», утвержденной постановлением администрации поселка Тазовский от 17 сентября 2012 года № 67, руководствуясь статьями 34, 38, 39 Устава муниципального образования поселок Тазовский, Администрация поселка Тазовский  </w:t>
      </w:r>
      <w:proofErr w:type="gramStart"/>
      <w:r w:rsidRPr="00480240">
        <w:rPr>
          <w:b/>
          <w:sz w:val="28"/>
          <w:szCs w:val="28"/>
        </w:rPr>
        <w:t>п</w:t>
      </w:r>
      <w:proofErr w:type="gramEnd"/>
      <w:r w:rsidRPr="00480240">
        <w:rPr>
          <w:b/>
          <w:sz w:val="28"/>
          <w:szCs w:val="28"/>
        </w:rPr>
        <w:t xml:space="preserve"> о с т а н о в л я е т:</w:t>
      </w:r>
    </w:p>
    <w:p w:rsidR="008260BC" w:rsidRPr="00480240" w:rsidRDefault="008260BC" w:rsidP="005655A7">
      <w:pPr>
        <w:autoSpaceDE w:val="0"/>
        <w:autoSpaceDN w:val="0"/>
        <w:ind w:firstLine="600"/>
        <w:jc w:val="both"/>
        <w:rPr>
          <w:b/>
          <w:sz w:val="28"/>
          <w:szCs w:val="28"/>
        </w:rPr>
      </w:pPr>
    </w:p>
    <w:p w:rsidR="005655A7" w:rsidRPr="00480240" w:rsidRDefault="005655A7" w:rsidP="005655A7">
      <w:pPr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80240">
        <w:rPr>
          <w:sz w:val="28"/>
          <w:szCs w:val="28"/>
        </w:rPr>
        <w:t>В перечень мероприятий муниципальной долгосрочной целевой программы «Повышение безопасности дорожного движения в поселке Тазовский в 2012-2014 годах» внести следующие изменения:</w:t>
      </w:r>
    </w:p>
    <w:p w:rsidR="005655A7" w:rsidRDefault="005655A7" w:rsidP="005655A7">
      <w:pPr>
        <w:ind w:firstLine="708"/>
        <w:jc w:val="both"/>
        <w:rPr>
          <w:sz w:val="28"/>
          <w:szCs w:val="28"/>
        </w:rPr>
      </w:pPr>
      <w:r w:rsidRPr="00480240">
        <w:rPr>
          <w:sz w:val="28"/>
          <w:szCs w:val="28"/>
        </w:rPr>
        <w:t xml:space="preserve">Позицию </w:t>
      </w:r>
      <w:r w:rsidR="00C43AC4" w:rsidRPr="00480240">
        <w:rPr>
          <w:sz w:val="28"/>
          <w:szCs w:val="28"/>
        </w:rPr>
        <w:t>1.3. Издание печатной продукции по пропаганде и соблюдению правил обеспечения безопасности дорожного движения (информационные листки, наглядные пособия, открытки, памятки, буклеты, баннеры) изложить в следующей редакции:</w:t>
      </w:r>
    </w:p>
    <w:p w:rsidR="008260BC" w:rsidRPr="00480240" w:rsidRDefault="008260BC" w:rsidP="005655A7">
      <w:pPr>
        <w:ind w:firstLine="708"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268"/>
        <w:gridCol w:w="1418"/>
        <w:gridCol w:w="708"/>
        <w:gridCol w:w="709"/>
        <w:gridCol w:w="709"/>
        <w:gridCol w:w="709"/>
      </w:tblGrid>
      <w:tr w:rsidR="00480240" w:rsidRPr="00480240" w:rsidTr="008260BC">
        <w:trPr>
          <w:trHeight w:val="1776"/>
        </w:trPr>
        <w:tc>
          <w:tcPr>
            <w:tcW w:w="568" w:type="dxa"/>
          </w:tcPr>
          <w:p w:rsidR="00C43AC4" w:rsidRPr="00480240" w:rsidRDefault="008260BC" w:rsidP="00C43A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2551" w:type="dxa"/>
            <w:shd w:val="clear" w:color="auto" w:fill="auto"/>
          </w:tcPr>
          <w:p w:rsidR="00C43AC4" w:rsidRPr="00480240" w:rsidRDefault="00C43AC4" w:rsidP="00480240">
            <w:pPr>
              <w:jc w:val="center"/>
              <w:rPr>
                <w:sz w:val="28"/>
                <w:szCs w:val="28"/>
              </w:rPr>
            </w:pPr>
            <w:r w:rsidRPr="00480240">
              <w:rPr>
                <w:sz w:val="28"/>
                <w:szCs w:val="28"/>
              </w:rPr>
              <w:t>Издание печатной продукции по пропаганде и соблюдению правил обеспечения безопасности дорожного движения (информац</w:t>
            </w:r>
            <w:r w:rsidR="00480240">
              <w:rPr>
                <w:sz w:val="28"/>
                <w:szCs w:val="28"/>
              </w:rPr>
              <w:t>ионные</w:t>
            </w:r>
            <w:r w:rsidRPr="00480240">
              <w:rPr>
                <w:sz w:val="28"/>
                <w:szCs w:val="28"/>
              </w:rPr>
              <w:t xml:space="preserve"> листки, наглядные пособия, открытки, памятки, буклеты, баннеры)</w:t>
            </w:r>
          </w:p>
        </w:tc>
        <w:tc>
          <w:tcPr>
            <w:tcW w:w="2268" w:type="dxa"/>
            <w:shd w:val="clear" w:color="auto" w:fill="auto"/>
          </w:tcPr>
          <w:p w:rsidR="00C43AC4" w:rsidRPr="00480240" w:rsidRDefault="00C43AC4" w:rsidP="008260BC">
            <w:pPr>
              <w:jc w:val="center"/>
              <w:rPr>
                <w:sz w:val="28"/>
                <w:szCs w:val="28"/>
              </w:rPr>
            </w:pPr>
            <w:r w:rsidRPr="00480240">
              <w:rPr>
                <w:sz w:val="28"/>
                <w:szCs w:val="28"/>
              </w:rPr>
              <w:t>Департамент</w:t>
            </w:r>
            <w:r w:rsidR="008260BC">
              <w:rPr>
                <w:sz w:val="28"/>
                <w:szCs w:val="28"/>
              </w:rPr>
              <w:t xml:space="preserve"> </w:t>
            </w:r>
            <w:r w:rsidRPr="00480240">
              <w:rPr>
                <w:sz w:val="28"/>
                <w:szCs w:val="28"/>
              </w:rPr>
              <w:t>образования</w:t>
            </w:r>
            <w:r w:rsidR="008260BC">
              <w:rPr>
                <w:sz w:val="28"/>
                <w:szCs w:val="28"/>
              </w:rPr>
              <w:t xml:space="preserve"> Администрации </w:t>
            </w:r>
            <w:r w:rsidRPr="00480240">
              <w:rPr>
                <w:sz w:val="28"/>
                <w:szCs w:val="28"/>
              </w:rPr>
              <w:t>Тазовского</w:t>
            </w:r>
            <w:r w:rsidR="008260BC">
              <w:rPr>
                <w:sz w:val="28"/>
                <w:szCs w:val="28"/>
              </w:rPr>
              <w:t xml:space="preserve"> </w:t>
            </w:r>
            <w:r w:rsidRPr="00480240">
              <w:rPr>
                <w:sz w:val="28"/>
                <w:szCs w:val="28"/>
              </w:rPr>
              <w:t>района</w:t>
            </w:r>
          </w:p>
        </w:tc>
        <w:tc>
          <w:tcPr>
            <w:tcW w:w="1418" w:type="dxa"/>
          </w:tcPr>
          <w:p w:rsidR="00C43AC4" w:rsidRPr="00480240" w:rsidRDefault="00C43AC4" w:rsidP="00480240">
            <w:pPr>
              <w:ind w:hanging="108"/>
              <w:jc w:val="center"/>
              <w:rPr>
                <w:sz w:val="28"/>
                <w:szCs w:val="28"/>
              </w:rPr>
            </w:pPr>
            <w:r w:rsidRPr="00480240">
              <w:rPr>
                <w:sz w:val="28"/>
                <w:szCs w:val="28"/>
              </w:rPr>
              <w:t>Средства местног</w:t>
            </w:r>
            <w:r w:rsidRPr="008260BC">
              <w:rPr>
                <w:sz w:val="28"/>
                <w:szCs w:val="28"/>
              </w:rPr>
              <w:t>о</w:t>
            </w:r>
            <w:r w:rsidRPr="00480240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708" w:type="dxa"/>
          </w:tcPr>
          <w:p w:rsidR="00C43AC4" w:rsidRPr="00480240" w:rsidRDefault="00C43AC4" w:rsidP="008260BC">
            <w:pPr>
              <w:jc w:val="center"/>
              <w:rPr>
                <w:sz w:val="28"/>
                <w:szCs w:val="28"/>
              </w:rPr>
            </w:pPr>
            <w:r w:rsidRPr="00480240">
              <w:rPr>
                <w:sz w:val="28"/>
                <w:szCs w:val="28"/>
              </w:rPr>
              <w:t>0,3</w:t>
            </w:r>
            <w:r w:rsidR="008260BC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43AC4" w:rsidRPr="00480240" w:rsidRDefault="00C43AC4" w:rsidP="00C43AC4">
            <w:pPr>
              <w:jc w:val="center"/>
              <w:rPr>
                <w:sz w:val="28"/>
                <w:szCs w:val="28"/>
              </w:rPr>
            </w:pPr>
            <w:r w:rsidRPr="00480240">
              <w:rPr>
                <w:sz w:val="28"/>
                <w:szCs w:val="28"/>
              </w:rPr>
              <w:t>0,34</w:t>
            </w:r>
          </w:p>
        </w:tc>
        <w:tc>
          <w:tcPr>
            <w:tcW w:w="709" w:type="dxa"/>
          </w:tcPr>
          <w:p w:rsidR="00C43AC4" w:rsidRPr="00480240" w:rsidRDefault="00C43AC4" w:rsidP="00C43AC4">
            <w:pPr>
              <w:jc w:val="center"/>
              <w:rPr>
                <w:sz w:val="28"/>
                <w:szCs w:val="28"/>
              </w:rPr>
            </w:pPr>
            <w:r w:rsidRPr="00480240">
              <w:rPr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C43AC4" w:rsidRPr="00480240" w:rsidRDefault="00C43AC4" w:rsidP="00C43AC4">
            <w:pPr>
              <w:jc w:val="center"/>
              <w:rPr>
                <w:sz w:val="28"/>
                <w:szCs w:val="28"/>
              </w:rPr>
            </w:pPr>
            <w:r w:rsidRPr="00480240">
              <w:rPr>
                <w:sz w:val="28"/>
                <w:szCs w:val="28"/>
              </w:rPr>
              <w:t>0,00</w:t>
            </w:r>
          </w:p>
        </w:tc>
      </w:tr>
    </w:tbl>
    <w:p w:rsidR="00480240" w:rsidRDefault="00480240" w:rsidP="00896DC1">
      <w:pPr>
        <w:ind w:left="709"/>
        <w:jc w:val="both"/>
        <w:rPr>
          <w:sz w:val="28"/>
          <w:szCs w:val="28"/>
        </w:rPr>
      </w:pPr>
    </w:p>
    <w:p w:rsidR="00A90632" w:rsidRDefault="00A90632" w:rsidP="00896DC1">
      <w:pPr>
        <w:ind w:left="709"/>
        <w:jc w:val="both"/>
        <w:rPr>
          <w:sz w:val="28"/>
          <w:szCs w:val="28"/>
        </w:rPr>
      </w:pPr>
    </w:p>
    <w:p w:rsidR="00A90632" w:rsidRDefault="00A90632" w:rsidP="00896DC1">
      <w:pPr>
        <w:ind w:left="709"/>
        <w:jc w:val="both"/>
        <w:rPr>
          <w:sz w:val="28"/>
          <w:szCs w:val="28"/>
        </w:rPr>
      </w:pPr>
    </w:p>
    <w:p w:rsidR="00A90632" w:rsidRDefault="00A90632" w:rsidP="00896DC1">
      <w:pPr>
        <w:ind w:left="709"/>
        <w:jc w:val="both"/>
        <w:rPr>
          <w:sz w:val="28"/>
          <w:szCs w:val="28"/>
        </w:rPr>
      </w:pPr>
    </w:p>
    <w:p w:rsidR="00896DC1" w:rsidRPr="00480240" w:rsidRDefault="00480240" w:rsidP="0048024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80240">
        <w:rPr>
          <w:sz w:val="28"/>
          <w:szCs w:val="28"/>
        </w:rPr>
        <w:t>Дополнить позицией 1.7. Транспортные расходы.</w:t>
      </w:r>
    </w:p>
    <w:p w:rsidR="00480240" w:rsidRPr="00480240" w:rsidRDefault="00480240" w:rsidP="00896DC1">
      <w:pPr>
        <w:ind w:left="709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2341"/>
        <w:gridCol w:w="2268"/>
        <w:gridCol w:w="1389"/>
        <w:gridCol w:w="707"/>
        <w:gridCol w:w="708"/>
        <w:gridCol w:w="740"/>
        <w:gridCol w:w="850"/>
      </w:tblGrid>
      <w:tr w:rsidR="00896DC1" w:rsidRPr="00480240" w:rsidTr="008260BC">
        <w:trPr>
          <w:trHeight w:val="1125"/>
        </w:trPr>
        <w:tc>
          <w:tcPr>
            <w:tcW w:w="778" w:type="dxa"/>
          </w:tcPr>
          <w:p w:rsidR="00896DC1" w:rsidRPr="00480240" w:rsidRDefault="00896DC1" w:rsidP="00896DC1">
            <w:pPr>
              <w:jc w:val="center"/>
              <w:rPr>
                <w:b/>
                <w:sz w:val="28"/>
                <w:szCs w:val="28"/>
              </w:rPr>
            </w:pPr>
            <w:r w:rsidRPr="00480240">
              <w:rPr>
                <w:b/>
                <w:sz w:val="28"/>
                <w:szCs w:val="28"/>
              </w:rPr>
              <w:t>1.7.</w:t>
            </w:r>
          </w:p>
        </w:tc>
        <w:tc>
          <w:tcPr>
            <w:tcW w:w="2341" w:type="dxa"/>
            <w:shd w:val="clear" w:color="auto" w:fill="auto"/>
          </w:tcPr>
          <w:p w:rsidR="00896DC1" w:rsidRPr="00480240" w:rsidRDefault="00896DC1" w:rsidP="00CF3AED">
            <w:pPr>
              <w:jc w:val="center"/>
              <w:rPr>
                <w:sz w:val="28"/>
                <w:szCs w:val="28"/>
              </w:rPr>
            </w:pPr>
            <w:r w:rsidRPr="00480240">
              <w:rPr>
                <w:sz w:val="28"/>
                <w:szCs w:val="28"/>
              </w:rPr>
              <w:t>Транспортные расходы</w:t>
            </w:r>
          </w:p>
        </w:tc>
        <w:tc>
          <w:tcPr>
            <w:tcW w:w="2268" w:type="dxa"/>
            <w:shd w:val="clear" w:color="auto" w:fill="auto"/>
          </w:tcPr>
          <w:p w:rsidR="00896DC1" w:rsidRPr="00480240" w:rsidRDefault="00896DC1" w:rsidP="00896DC1">
            <w:pPr>
              <w:jc w:val="center"/>
              <w:rPr>
                <w:sz w:val="28"/>
                <w:szCs w:val="28"/>
              </w:rPr>
            </w:pPr>
            <w:r w:rsidRPr="00480240">
              <w:rPr>
                <w:sz w:val="28"/>
                <w:szCs w:val="28"/>
              </w:rPr>
              <w:t>Администрация поселка Тазовский</w:t>
            </w:r>
          </w:p>
        </w:tc>
        <w:tc>
          <w:tcPr>
            <w:tcW w:w="1389" w:type="dxa"/>
          </w:tcPr>
          <w:p w:rsidR="00896DC1" w:rsidRPr="00480240" w:rsidRDefault="00896DC1" w:rsidP="00CF3AED">
            <w:pPr>
              <w:jc w:val="center"/>
              <w:rPr>
                <w:sz w:val="28"/>
                <w:szCs w:val="28"/>
              </w:rPr>
            </w:pPr>
            <w:r w:rsidRPr="00480240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707" w:type="dxa"/>
          </w:tcPr>
          <w:p w:rsidR="00896DC1" w:rsidRPr="00480240" w:rsidRDefault="00896DC1" w:rsidP="00896DC1">
            <w:pPr>
              <w:jc w:val="center"/>
              <w:rPr>
                <w:sz w:val="28"/>
                <w:szCs w:val="28"/>
              </w:rPr>
            </w:pPr>
            <w:r w:rsidRPr="00480240">
              <w:rPr>
                <w:sz w:val="28"/>
                <w:szCs w:val="28"/>
              </w:rPr>
              <w:t>0,01</w:t>
            </w:r>
          </w:p>
        </w:tc>
        <w:tc>
          <w:tcPr>
            <w:tcW w:w="708" w:type="dxa"/>
          </w:tcPr>
          <w:p w:rsidR="00896DC1" w:rsidRPr="00480240" w:rsidRDefault="00896DC1" w:rsidP="00896DC1">
            <w:pPr>
              <w:jc w:val="center"/>
              <w:rPr>
                <w:sz w:val="28"/>
                <w:szCs w:val="28"/>
              </w:rPr>
            </w:pPr>
            <w:r w:rsidRPr="00480240">
              <w:rPr>
                <w:sz w:val="28"/>
                <w:szCs w:val="28"/>
              </w:rPr>
              <w:t>0,01</w:t>
            </w:r>
          </w:p>
        </w:tc>
        <w:tc>
          <w:tcPr>
            <w:tcW w:w="740" w:type="dxa"/>
          </w:tcPr>
          <w:p w:rsidR="00896DC1" w:rsidRPr="00480240" w:rsidRDefault="00896DC1" w:rsidP="00CF3AED">
            <w:pPr>
              <w:jc w:val="center"/>
              <w:rPr>
                <w:sz w:val="28"/>
                <w:szCs w:val="28"/>
              </w:rPr>
            </w:pPr>
            <w:r w:rsidRPr="00480240"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896DC1" w:rsidRPr="00480240" w:rsidRDefault="00896DC1" w:rsidP="00CF3AED">
            <w:pPr>
              <w:jc w:val="center"/>
              <w:rPr>
                <w:sz w:val="28"/>
                <w:szCs w:val="28"/>
              </w:rPr>
            </w:pPr>
            <w:r w:rsidRPr="00480240">
              <w:rPr>
                <w:sz w:val="28"/>
                <w:szCs w:val="28"/>
              </w:rPr>
              <w:t>0,00</w:t>
            </w:r>
          </w:p>
        </w:tc>
      </w:tr>
    </w:tbl>
    <w:p w:rsidR="00896DC1" w:rsidRPr="00480240" w:rsidRDefault="00896DC1" w:rsidP="00896DC1">
      <w:pPr>
        <w:jc w:val="both"/>
        <w:rPr>
          <w:sz w:val="28"/>
          <w:szCs w:val="28"/>
        </w:rPr>
      </w:pPr>
    </w:p>
    <w:p w:rsidR="005655A7" w:rsidRPr="00480240" w:rsidRDefault="005655A7" w:rsidP="005655A7">
      <w:pPr>
        <w:jc w:val="both"/>
        <w:rPr>
          <w:i/>
          <w:sz w:val="28"/>
          <w:szCs w:val="28"/>
        </w:rPr>
      </w:pPr>
    </w:p>
    <w:p w:rsidR="00C43AC4" w:rsidRPr="00480240" w:rsidRDefault="00C43AC4" w:rsidP="005655A7">
      <w:pPr>
        <w:jc w:val="both"/>
        <w:rPr>
          <w:i/>
          <w:sz w:val="28"/>
          <w:szCs w:val="28"/>
        </w:rPr>
      </w:pPr>
    </w:p>
    <w:p w:rsidR="00C43AC4" w:rsidRPr="00480240" w:rsidRDefault="00C43AC4" w:rsidP="005655A7">
      <w:pPr>
        <w:jc w:val="both"/>
        <w:rPr>
          <w:i/>
          <w:sz w:val="28"/>
          <w:szCs w:val="28"/>
        </w:rPr>
      </w:pPr>
    </w:p>
    <w:p w:rsidR="00C43AC4" w:rsidRPr="00480240" w:rsidRDefault="00C43AC4" w:rsidP="005655A7">
      <w:pPr>
        <w:jc w:val="both"/>
        <w:rPr>
          <w:i/>
          <w:sz w:val="28"/>
          <w:szCs w:val="28"/>
        </w:rPr>
      </w:pPr>
    </w:p>
    <w:p w:rsidR="00C43AC4" w:rsidRDefault="00C43AC4" w:rsidP="005655A7">
      <w:pPr>
        <w:jc w:val="both"/>
        <w:rPr>
          <w:i/>
          <w:sz w:val="28"/>
          <w:szCs w:val="28"/>
        </w:rPr>
      </w:pPr>
    </w:p>
    <w:p w:rsidR="005655A7" w:rsidRPr="00480240" w:rsidRDefault="005655A7" w:rsidP="005655A7">
      <w:pPr>
        <w:ind w:left="709"/>
        <w:jc w:val="both"/>
        <w:rPr>
          <w:i/>
          <w:sz w:val="28"/>
          <w:szCs w:val="28"/>
        </w:rPr>
      </w:pPr>
    </w:p>
    <w:p w:rsidR="005E63B0" w:rsidRPr="00480240" w:rsidRDefault="005655A7" w:rsidP="005655A7">
      <w:pPr>
        <w:rPr>
          <w:sz w:val="28"/>
          <w:szCs w:val="28"/>
        </w:rPr>
      </w:pPr>
      <w:r w:rsidRPr="00480240">
        <w:rPr>
          <w:sz w:val="28"/>
          <w:szCs w:val="28"/>
        </w:rPr>
        <w:t>Глава муниципального</w:t>
      </w:r>
      <w:r w:rsidRPr="00480240">
        <w:rPr>
          <w:i/>
          <w:sz w:val="28"/>
          <w:szCs w:val="28"/>
        </w:rPr>
        <w:t xml:space="preserve"> </w:t>
      </w:r>
      <w:r w:rsidR="008260BC">
        <w:rPr>
          <w:sz w:val="28"/>
          <w:szCs w:val="28"/>
        </w:rPr>
        <w:t>образования</w:t>
      </w:r>
      <w:r w:rsidR="008260BC">
        <w:rPr>
          <w:sz w:val="28"/>
          <w:szCs w:val="28"/>
        </w:rPr>
        <w:tab/>
      </w:r>
      <w:r w:rsidR="008260BC">
        <w:rPr>
          <w:sz w:val="28"/>
          <w:szCs w:val="28"/>
        </w:rPr>
        <w:tab/>
      </w:r>
      <w:r w:rsidR="008260BC">
        <w:rPr>
          <w:sz w:val="28"/>
          <w:szCs w:val="28"/>
        </w:rPr>
        <w:tab/>
      </w:r>
      <w:r w:rsidR="008260BC">
        <w:rPr>
          <w:sz w:val="28"/>
          <w:szCs w:val="28"/>
        </w:rPr>
        <w:tab/>
      </w:r>
      <w:r w:rsidRPr="00480240">
        <w:rPr>
          <w:sz w:val="28"/>
          <w:szCs w:val="28"/>
        </w:rPr>
        <w:t xml:space="preserve"> В.А. Четвертков</w:t>
      </w:r>
    </w:p>
    <w:sectPr w:rsidR="005E63B0" w:rsidRPr="00480240" w:rsidSect="005655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2D77"/>
    <w:multiLevelType w:val="hybridMultilevel"/>
    <w:tmpl w:val="54641B68"/>
    <w:lvl w:ilvl="0" w:tplc="C6901D6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50"/>
    <w:rsid w:val="002F31EA"/>
    <w:rsid w:val="00480240"/>
    <w:rsid w:val="005655A7"/>
    <w:rsid w:val="005E63B0"/>
    <w:rsid w:val="00800D50"/>
    <w:rsid w:val="008260BC"/>
    <w:rsid w:val="00896DC1"/>
    <w:rsid w:val="00A90632"/>
    <w:rsid w:val="00C43AC4"/>
    <w:rsid w:val="00EB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5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5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0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5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5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0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Владимировна</cp:lastModifiedBy>
  <cp:revision>10</cp:revision>
  <cp:lastPrinted>2013-01-10T06:29:00Z</cp:lastPrinted>
  <dcterms:created xsi:type="dcterms:W3CDTF">2013-01-09T14:35:00Z</dcterms:created>
  <dcterms:modified xsi:type="dcterms:W3CDTF">2013-01-21T07:58:00Z</dcterms:modified>
</cp:coreProperties>
</file>